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A9" w:rsidRDefault="00627AA9" w:rsidP="00627AA9">
      <w:pPr>
        <w:pStyle w:val="NoSpacing"/>
        <w:rPr>
          <w:b/>
        </w:rPr>
      </w:pPr>
      <w:r>
        <w:rPr>
          <w:b/>
          <w:bCs/>
        </w:rPr>
        <w:t>Amendment to 201</w:t>
      </w:r>
      <w:r w:rsidR="00CC1C01">
        <w:rPr>
          <w:b/>
          <w:bCs/>
        </w:rPr>
        <w:t>4</w:t>
      </w:r>
      <w:r>
        <w:rPr>
          <w:b/>
          <w:bCs/>
        </w:rPr>
        <w:t xml:space="preserve"> Annual Water Quality report for the </w:t>
      </w:r>
      <w:r w:rsidR="003D127D">
        <w:rPr>
          <w:b/>
        </w:rPr>
        <w:t>City of York</w:t>
      </w:r>
    </w:p>
    <w:p w:rsidR="00CC1C01" w:rsidRDefault="00B54A84" w:rsidP="00627AA9">
      <w:pPr>
        <w:pStyle w:val="NoSpacing"/>
        <w:rPr>
          <w:b/>
          <w:bCs/>
        </w:rPr>
      </w:pPr>
      <w:r>
        <w:rPr>
          <w:b/>
        </w:rPr>
        <w:t xml:space="preserve"> </w:t>
      </w:r>
      <w:r w:rsidR="0079200D">
        <w:rPr>
          <w:b/>
        </w:rPr>
        <w:t xml:space="preserve"> </w:t>
      </w:r>
      <w:r w:rsidR="009B1C39">
        <w:rPr>
          <w:b/>
        </w:rPr>
        <w:t xml:space="preserve"> </w:t>
      </w:r>
      <w:r w:rsidR="00C8513D">
        <w:rPr>
          <w:b/>
        </w:rPr>
        <w:t xml:space="preserve"> </w:t>
      </w:r>
    </w:p>
    <w:p w:rsidR="00CC1C01" w:rsidRDefault="00627AA9" w:rsidP="00CC1C01">
      <w:pPr>
        <w:pStyle w:val="NoSpacing"/>
      </w:pPr>
      <w:r>
        <w:t>This is an amendment to the “201</w:t>
      </w:r>
      <w:r w:rsidR="00CC1C01">
        <w:t>4</w:t>
      </w:r>
      <w:r>
        <w:t xml:space="preserve"> Annual Water Quality Report” for the </w:t>
      </w:r>
      <w:r w:rsidR="003D127D">
        <w:t>City York</w:t>
      </w:r>
      <w:r w:rsidR="00CF1732">
        <w:t xml:space="preserve"> </w:t>
      </w:r>
      <w:r>
        <w:t xml:space="preserve">that was published on </w:t>
      </w:r>
      <w:r w:rsidR="003D127D">
        <w:t>March 21, 2015.</w:t>
      </w:r>
      <w:r>
        <w:t>  Under the “Violations Table”</w:t>
      </w:r>
      <w:r w:rsidR="00CC1C01" w:rsidRPr="00CC1C01">
        <w:t xml:space="preserve"> </w:t>
      </w:r>
      <w:r w:rsidR="00CC1C01">
        <w:t>in the published report the following information should have appeared. T</w:t>
      </w:r>
      <w:r>
        <w:t xml:space="preserve">he </w:t>
      </w:r>
      <w:r w:rsidR="003D127D">
        <w:t xml:space="preserve">City of York </w:t>
      </w:r>
      <w:r>
        <w:t>has taken the following actions to return to compliance with the Neb</w:t>
      </w:r>
      <w:r w:rsidR="003838E1">
        <w:t xml:space="preserve">raska Safe Drinking Water Act:  </w:t>
      </w:r>
      <w:r w:rsidR="00CC1C01">
        <w:t>In reference t</w:t>
      </w:r>
      <w:r w:rsidR="003D127D">
        <w:t xml:space="preserve">o the Total Coliform violations on August </w:t>
      </w:r>
      <w:r w:rsidR="001C56EC">
        <w:t>11,</w:t>
      </w:r>
      <w:r w:rsidR="003D127D">
        <w:t xml:space="preserve"> 2014 and September 12, 2014</w:t>
      </w:r>
      <w:r w:rsidR="00CC1C01">
        <w:t xml:space="preserve"> t</w:t>
      </w:r>
      <w:r w:rsidR="003D127D">
        <w:t xml:space="preserve">he City of York </w:t>
      </w:r>
      <w:r w:rsidR="00CC1C01">
        <w:t>took the initia</w:t>
      </w:r>
      <w:r w:rsidR="001C56EC">
        <w:t>l repeat samples as required, chlorinated and flushed the well field transmission main.</w:t>
      </w:r>
      <w:r w:rsidR="003D127D">
        <w:t xml:space="preserve"> </w:t>
      </w:r>
      <w:r w:rsidR="00CC1C01">
        <w:t>The ini</w:t>
      </w:r>
      <w:r w:rsidR="001C56EC">
        <w:t xml:space="preserve">tial repeat samples along with October’s </w:t>
      </w:r>
      <w:r w:rsidR="003D127D">
        <w:t>samples came back negative, thus bringing the City of York</w:t>
      </w:r>
      <w:r w:rsidR="00CC1C01">
        <w:t xml:space="preserve"> water system back into compliance.</w:t>
      </w:r>
    </w:p>
    <w:p w:rsidR="00CC1C01" w:rsidRDefault="00CC1C01" w:rsidP="00627AA9">
      <w:pPr>
        <w:pStyle w:val="NoSpacing"/>
      </w:pPr>
    </w:p>
    <w:p w:rsidR="00CF1732" w:rsidRDefault="00627AA9" w:rsidP="00627AA9">
      <w:pPr>
        <w:pStyle w:val="NoSpacing"/>
      </w:pPr>
      <w:r>
        <w:t>The “201</w:t>
      </w:r>
      <w:r w:rsidR="00CC1C01">
        <w:t>4</w:t>
      </w:r>
      <w:r>
        <w:t xml:space="preserve"> Annual Water Quality Report” will not be published in its entirety again, but a copy may be ob</w:t>
      </w:r>
      <w:r w:rsidR="00CF1732">
        <w:t xml:space="preserve">tained upon request in the </w:t>
      </w:r>
      <w:r>
        <w:t xml:space="preserve">Clerk’s Office at </w:t>
      </w:r>
      <w:r w:rsidR="003D127D">
        <w:t>100 E. 4</w:t>
      </w:r>
      <w:r w:rsidR="003D127D" w:rsidRPr="003D127D">
        <w:rPr>
          <w:vertAlign w:val="superscript"/>
        </w:rPr>
        <w:t>th</w:t>
      </w:r>
      <w:r w:rsidR="003D127D">
        <w:t xml:space="preserve"> Street </w:t>
      </w:r>
      <w:r>
        <w:t>during regular business hours.</w:t>
      </w:r>
      <w:r w:rsidR="00CF1732">
        <w:t xml:space="preserve"> </w:t>
      </w:r>
      <w:r w:rsidR="00CC1C01">
        <w:t>The amended “2014</w:t>
      </w:r>
      <w:r>
        <w:t xml:space="preserve"> Annual Water Quality Report” for the </w:t>
      </w:r>
      <w:r w:rsidR="003D127D">
        <w:t>City York</w:t>
      </w:r>
      <w:r w:rsidR="00CF1732">
        <w:t xml:space="preserve"> </w:t>
      </w:r>
      <w:r>
        <w:t>is also being posted at the three designated public places for your review,</w:t>
      </w:r>
      <w:r w:rsidR="005E3208" w:rsidRPr="005E3208">
        <w:t xml:space="preserve"> </w:t>
      </w:r>
      <w:r w:rsidR="003D127D">
        <w:t>City Offices at 100 E. 4</w:t>
      </w:r>
      <w:r w:rsidR="003D127D" w:rsidRPr="003D127D">
        <w:rPr>
          <w:vertAlign w:val="superscript"/>
        </w:rPr>
        <w:t>th</w:t>
      </w:r>
      <w:r w:rsidR="003D127D">
        <w:t xml:space="preserve"> St, Kilgore Memorial Library at 520 Nebraska Avenue, and York Community Center at 211 E. 7</w:t>
      </w:r>
      <w:r w:rsidR="003D127D" w:rsidRPr="003D127D">
        <w:rPr>
          <w:vertAlign w:val="superscript"/>
        </w:rPr>
        <w:t>th</w:t>
      </w:r>
      <w:r w:rsidR="003D127D">
        <w:t xml:space="preserve"> St.</w:t>
      </w:r>
    </w:p>
    <w:p w:rsidR="00627AA9" w:rsidRDefault="00627AA9" w:rsidP="00627AA9">
      <w:pPr>
        <w:pStyle w:val="NoSpacing"/>
      </w:pPr>
      <w:r>
        <w:t>For more information regarding this report, contact:</w:t>
      </w:r>
      <w:r w:rsidR="00E17E19">
        <w:t xml:space="preserve"> </w:t>
      </w:r>
      <w:r w:rsidR="003D127D">
        <w:t>Kenneth Ekeler at 402-363-2600</w:t>
      </w:r>
      <w:r>
        <w:t xml:space="preserve"> </w:t>
      </w:r>
      <w:bookmarkStart w:id="0" w:name="_GoBack"/>
      <w:bookmarkEnd w:id="0"/>
    </w:p>
    <w:sectPr w:rsidR="00627AA9" w:rsidSect="00570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D0"/>
    <w:rsid w:val="001C56EC"/>
    <w:rsid w:val="00374E94"/>
    <w:rsid w:val="003838E1"/>
    <w:rsid w:val="003D127D"/>
    <w:rsid w:val="00514B93"/>
    <w:rsid w:val="00556DB9"/>
    <w:rsid w:val="00570B5B"/>
    <w:rsid w:val="005E3208"/>
    <w:rsid w:val="00627AA9"/>
    <w:rsid w:val="006637D0"/>
    <w:rsid w:val="0079200D"/>
    <w:rsid w:val="007B0BF6"/>
    <w:rsid w:val="008074CC"/>
    <w:rsid w:val="009264C2"/>
    <w:rsid w:val="009B1C39"/>
    <w:rsid w:val="00AE36A6"/>
    <w:rsid w:val="00B54A84"/>
    <w:rsid w:val="00C566F5"/>
    <w:rsid w:val="00C8513D"/>
    <w:rsid w:val="00CC1C01"/>
    <w:rsid w:val="00CF1732"/>
    <w:rsid w:val="00E17E19"/>
    <w:rsid w:val="00E24C3A"/>
    <w:rsid w:val="00E7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7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D12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12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7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D12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12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Schuerman</dc:creator>
  <cp:lastModifiedBy>HGregg</cp:lastModifiedBy>
  <cp:revision>3</cp:revision>
  <cp:lastPrinted>2015-04-28T14:58:00Z</cp:lastPrinted>
  <dcterms:created xsi:type="dcterms:W3CDTF">2015-04-28T14:59:00Z</dcterms:created>
  <dcterms:modified xsi:type="dcterms:W3CDTF">2015-04-28T16:23:00Z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-244609170</vt:i4>
  </property>
  <property fmtid="{D5CDD505-2E9C-101B-9397-08002B2CF9AE}" pid="3" name="_NewReviewCycle">
    <vt:lpwstr/>
  </property>
  <property fmtid="{D5CDD505-2E9C-101B-9397-08002B2CF9AE}" pid="4" name="_EmailSubject">
    <vt:lpwstr>Amended CCR</vt:lpwstr>
  </property>
  <property fmtid="{D5CDD505-2E9C-101B-9397-08002B2CF9AE}" pid="5" name="_AuthorEmail">
    <vt:lpwstr>Becky.Schuerman@nebraska.gov</vt:lpwstr>
  </property>
  <property fmtid="{D5CDD505-2E9C-101B-9397-08002B2CF9AE}" pid="6" name="_AuthorEmailDisplayName">
    <vt:lpwstr>Schuerman, Becky</vt:lpwstr>
  </property>
  <property fmtid="{D5CDD505-2E9C-101B-9397-08002B2CF9AE}" pid="7" name="_ReviewingToolsShownOnce">
    <vt:lpwstr/>
  </property>
</Properties>
</file>